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Default="00507D03" w:rsidP="00507D03"/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7C3408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9814CA">
        <w:rPr>
          <w:rFonts w:ascii="Sylfaen" w:hAnsi="Sylfaen"/>
          <w:b/>
          <w:bCs/>
          <w:color w:val="000000"/>
          <w:lang w:val="ka-GE"/>
        </w:rPr>
        <w:t>443</w:t>
      </w:r>
      <w:bookmarkStart w:id="0" w:name="_GoBack"/>
      <w:bookmarkEnd w:id="0"/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Purchase of </w:t>
      </w:r>
      <w:r w:rsidR="003B360F">
        <w:rPr>
          <w:rFonts w:ascii="Sylfaen" w:eastAsia="Times New Roman" w:hAnsi="Sylfaen" w:cs="Calibri"/>
          <w:b/>
          <w:bCs/>
          <w:color w:val="000000"/>
        </w:rPr>
        <w:t>400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 000</w:t>
      </w:r>
      <w:r w:rsidR="007C3408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kg liquid caustic soda, with 48%-50% concentration 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7C340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7C3408" w:rsidRPr="007C3408" w:rsidRDefault="007C3408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be provided on DAP Natakhtari terms;</w:t>
      </w:r>
    </w:p>
    <w:p w:rsidR="007C3408" w:rsidRPr="006038F8" w:rsidRDefault="007C3408" w:rsidP="00507D03">
      <w:pPr>
        <w:pStyle w:val="ListParagraph"/>
        <w:numPr>
          <w:ilvl w:val="0"/>
          <w:numId w:val="3"/>
        </w:numPr>
      </w:pPr>
      <w:r>
        <w:t xml:space="preserve">Price should be calculated for 1 kg of liquid caustic soda, with 100 % concentration; </w:t>
      </w:r>
    </w:p>
    <w:p w:rsidR="007C3408" w:rsidRPr="007C3408" w:rsidRDefault="00507D03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F64A73">
        <w:rPr>
          <w:rFonts w:ascii="Sylfaen" w:hAnsi="Sylfaen"/>
        </w:rPr>
        <w:t>within year 20</w:t>
      </w:r>
      <w:r w:rsidR="00747FFB">
        <w:rPr>
          <w:rFonts w:ascii="Sylfaen" w:hAnsi="Sylfaen"/>
          <w:lang w:val="ka-GE"/>
        </w:rPr>
        <w:t>20</w:t>
      </w:r>
      <w:r w:rsidR="007C3408">
        <w:rPr>
          <w:rFonts w:ascii="Sylfaen" w:hAnsi="Sylfaen"/>
        </w:rPr>
        <w:t>, partially, upon buyers’ request. Quantity per delivery should not be less than 15 tons;</w:t>
      </w:r>
    </w:p>
    <w:p w:rsidR="00C54880" w:rsidRDefault="007C3408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Sample should be provided to the buyer at the following address: Mtskheta Region, Village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, Georgia; </w:t>
      </w:r>
      <w:r w:rsidR="00C54880">
        <w:t xml:space="preserve"> </w:t>
      </w:r>
    </w:p>
    <w:p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P</w:t>
      </w:r>
      <w:r w:rsidR="007C3408">
        <w:rPr>
          <w:rFonts w:ascii="Sylfaen" w:hAnsi="Sylfaen"/>
          <w:lang w:val="fi-FI"/>
        </w:rPr>
        <w:t>ayment Terms: in 6</w:t>
      </w:r>
      <w:r>
        <w:rPr>
          <w:rFonts w:ascii="Sylfaen" w:hAnsi="Sylfaen"/>
          <w:lang w:val="fi-FI"/>
        </w:rPr>
        <w:t>0 working days from delivery of the goods.</w:t>
      </w:r>
    </w:p>
    <w:p w:rsidR="00507D03" w:rsidRDefault="00507D03" w:rsidP="00507D03">
      <w:r>
        <w:rPr>
          <w:rFonts w:ascii="Sylfaen" w:hAnsi="Sylfaen"/>
        </w:rPr>
        <w:t> </w:t>
      </w:r>
    </w:p>
    <w:p w:rsidR="00390862" w:rsidRDefault="00507D03" w:rsidP="00390862">
      <w:r>
        <w:rPr>
          <w:rFonts w:ascii="Sylfaen" w:hAnsi="Sylfaen"/>
        </w:rPr>
        <w:t xml:space="preserve">Your offer should be submitted to the following address:  </w:t>
      </w:r>
      <w:hyperlink r:id="rId5" w:history="1">
        <w:r w:rsidR="00390862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390862">
        <w:rPr>
          <w:rStyle w:val="Hyperlink"/>
          <w:rFonts w:ascii="Sylfaen" w:hAnsi="Sylfaen"/>
          <w:lang w:val="ka-GE"/>
        </w:rPr>
        <w:t xml:space="preserve">  </w:t>
      </w:r>
    </w:p>
    <w:p w:rsidR="00390862" w:rsidRPr="00390862" w:rsidRDefault="009814CA" w:rsidP="00390862">
      <w:pPr>
        <w:tabs>
          <w:tab w:val="left" w:pos="2296"/>
        </w:tabs>
        <w:ind w:firstLine="720"/>
        <w:rPr>
          <w:rStyle w:val="Hyperlink"/>
          <w:color w:val="1F4E79" w:themeColor="accent1" w:themeShade="80"/>
        </w:rPr>
      </w:pPr>
      <w:hyperlink r:id="rId6" w:history="1">
        <w:r w:rsidR="00390862">
          <w:rPr>
            <w:rStyle w:val="Hyperlink"/>
          </w:rPr>
          <w:t>www.jobs.ge</w:t>
        </w:r>
      </w:hyperlink>
      <w:r w:rsidR="00390862">
        <w:rPr>
          <w:rStyle w:val="Hyperlink"/>
        </w:rPr>
        <w:t xml:space="preserve">; </w:t>
      </w:r>
      <w:r w:rsidR="00390862">
        <w:rPr>
          <w:color w:val="1F4E79" w:themeColor="accent1" w:themeShade="80"/>
        </w:rPr>
        <w:t xml:space="preserve"> </w:t>
      </w:r>
      <w:hyperlink r:id="rId7" w:history="1">
        <w:r w:rsidR="00390862">
          <w:rPr>
            <w:rStyle w:val="Hyperlink"/>
          </w:rPr>
          <w:t>www.hr.ge</w:t>
        </w:r>
      </w:hyperlink>
      <w:r w:rsidR="00390862">
        <w:rPr>
          <w:rStyle w:val="Hyperlink"/>
        </w:rPr>
        <w:t>;</w:t>
      </w:r>
      <w:r w:rsidR="00390862">
        <w:rPr>
          <w:rStyle w:val="Hyperlink"/>
          <w:color w:val="1F4E79" w:themeColor="accent1" w:themeShade="80"/>
        </w:rPr>
        <w:t xml:space="preserve"> </w:t>
      </w:r>
      <w:hyperlink r:id="rId8" w:history="1">
        <w:r w:rsidR="00390862">
          <w:rPr>
            <w:rStyle w:val="Hyperlink"/>
          </w:rPr>
          <w:t>www.etenders.ge</w:t>
        </w:r>
      </w:hyperlink>
      <w:r w:rsidR="00390862">
        <w:rPr>
          <w:rStyle w:val="Hyperlink"/>
        </w:rPr>
        <w:t>; www.tenders.ge</w:t>
      </w:r>
    </w:p>
    <w:p w:rsidR="00507D03" w:rsidRDefault="00507D03" w:rsidP="00507D03"/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747FFB">
        <w:rPr>
          <w:rFonts w:ascii="Sylfaen" w:hAnsi="Sylfaen"/>
          <w:lang w:val="ka-GE"/>
        </w:rPr>
        <w:t>20</w:t>
      </w:r>
      <w:r w:rsidR="003B360F">
        <w:rPr>
          <w:rFonts w:ascii="Sylfaen" w:hAnsi="Sylfaen"/>
        </w:rPr>
        <w:t>.</w:t>
      </w:r>
      <w:r w:rsidR="00747FFB">
        <w:rPr>
          <w:rFonts w:ascii="Sylfaen" w:hAnsi="Sylfaen"/>
          <w:lang w:val="ka-GE"/>
        </w:rPr>
        <w:t>11</w:t>
      </w:r>
      <w:r w:rsidR="003B360F">
        <w:rPr>
          <w:rFonts w:ascii="Sylfaen" w:hAnsi="Sylfaen"/>
        </w:rPr>
        <w:t>.201</w:t>
      </w:r>
      <w:r w:rsidR="00747FFB">
        <w:rPr>
          <w:rFonts w:ascii="Sylfaen" w:hAnsi="Sylfaen"/>
          <w:lang w:val="ka-GE"/>
        </w:rPr>
        <w:t>9</w:t>
      </w:r>
      <w:r w:rsidR="003B360F" w:rsidRPr="0022788F">
        <w:rPr>
          <w:rFonts w:ascii="Sylfaen" w:hAnsi="Sylfaen"/>
        </w:rPr>
        <w:t xml:space="preserve">   </w:t>
      </w:r>
      <w:r w:rsidR="00747FFB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3B360F">
        <w:rPr>
          <w:rFonts w:ascii="Sylfaen" w:hAnsi="Sylfaen"/>
        </w:rPr>
        <w:t>2</w:t>
      </w:r>
      <w:r w:rsidR="00747FFB">
        <w:rPr>
          <w:rFonts w:ascii="Sylfaen" w:hAnsi="Sylfaen"/>
          <w:lang w:val="ka-GE"/>
        </w:rPr>
        <w:t>6</w:t>
      </w:r>
      <w:r w:rsidR="003B360F">
        <w:rPr>
          <w:rFonts w:ascii="Sylfaen" w:hAnsi="Sylfaen"/>
        </w:rPr>
        <w:t>.</w:t>
      </w:r>
      <w:r w:rsidR="00747FFB">
        <w:rPr>
          <w:rFonts w:ascii="Sylfaen" w:hAnsi="Sylfaen"/>
          <w:lang w:val="ka-GE"/>
        </w:rPr>
        <w:t>11</w:t>
      </w:r>
      <w:r w:rsidR="003B360F">
        <w:rPr>
          <w:rFonts w:ascii="Sylfaen" w:hAnsi="Sylfaen"/>
        </w:rPr>
        <w:t>.201</w:t>
      </w:r>
      <w:r w:rsidR="00747FFB">
        <w:rPr>
          <w:rFonts w:ascii="Sylfaen" w:hAnsi="Sylfaen"/>
          <w:lang w:val="ka-GE"/>
        </w:rPr>
        <w:t>9</w:t>
      </w:r>
      <w:r w:rsidR="003B360F">
        <w:rPr>
          <w:rFonts w:ascii="Sylfaen" w:hAnsi="Sylfaen"/>
          <w:lang w:val="ka-GE"/>
        </w:rPr>
        <w:t xml:space="preserve"> </w:t>
      </w:r>
      <w:r w:rsidR="003B360F" w:rsidRPr="0022788F">
        <w:rPr>
          <w:rFonts w:ascii="Sylfaen" w:hAnsi="Sylfaen"/>
        </w:rPr>
        <w:t xml:space="preserve"> </w:t>
      </w:r>
      <w:r w:rsidR="003B360F" w:rsidRPr="002278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</w:t>
      </w:r>
      <w:r w:rsidR="00747FFB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 </w:t>
      </w:r>
    </w:p>
    <w:p w:rsidR="0037720C" w:rsidRPr="0037720C" w:rsidRDefault="0037720C" w:rsidP="00507D03">
      <w:pPr>
        <w:rPr>
          <w:b/>
          <w:i/>
        </w:rPr>
      </w:pPr>
      <w:r w:rsidRPr="0037720C">
        <w:rPr>
          <w:rFonts w:ascii="Sylfaen" w:hAnsi="Sylfaen"/>
          <w:b/>
          <w:i/>
          <w:color w:val="000000"/>
        </w:rPr>
        <w:t xml:space="preserve">Please confirm receipt of the tender application. 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390862" w:rsidRDefault="00390862" w:rsidP="00507D03">
      <w:pPr>
        <w:rPr>
          <w:rFonts w:ascii="Sylfaen" w:hAnsi="Sylfaen"/>
          <w:color w:val="000000"/>
        </w:rPr>
      </w:pPr>
    </w:p>
    <w:p w:rsidR="00390862" w:rsidRDefault="00390862" w:rsidP="00507D03">
      <w:pPr>
        <w:rPr>
          <w:rFonts w:ascii="Sylfaen" w:hAnsi="Sylfaen"/>
          <w:color w:val="000000"/>
        </w:rPr>
      </w:pPr>
    </w:p>
    <w:p w:rsidR="00507D03" w:rsidRPr="009814CA" w:rsidRDefault="003A40F0" w:rsidP="00507D03">
      <w:pPr>
        <w:rPr>
          <w:lang w:val="ka-GE"/>
        </w:rPr>
      </w:pPr>
      <w:r>
        <w:rPr>
          <w:rFonts w:ascii="Sylfaen" w:hAnsi="Sylfaen"/>
          <w:color w:val="000000"/>
        </w:rPr>
        <w:lastRenderedPageBreak/>
        <w:t>Giorgi Stephniashvili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Head office: Village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005CF9" w:rsidRDefault="00005CF9" w:rsidP="00507D03">
      <w:r>
        <w:rPr>
          <w:rFonts w:ascii="Sylfaen" w:eastAsia="Times New Roman" w:hAnsi="Sylfaen" w:cs="Calibri"/>
          <w:color w:val="000000"/>
        </w:rPr>
        <w:t xml:space="preserve">Tel: </w:t>
      </w:r>
      <w:r w:rsidRPr="0022788F">
        <w:rPr>
          <w:rFonts w:ascii="Sylfaen" w:eastAsia="Times New Roman" w:hAnsi="Sylfaen" w:cs="Calibri"/>
          <w:color w:val="000000"/>
        </w:rPr>
        <w:t>(+99532) 180797</w:t>
      </w:r>
    </w:p>
    <w:p w:rsidR="00507D03" w:rsidRDefault="009814CA" w:rsidP="00507D03">
      <w:hyperlink r:id="rId9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p w:rsidR="00390862" w:rsidRDefault="00390862"/>
    <w:sectPr w:rsidR="0039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5CF9"/>
    <w:rsid w:val="001D473A"/>
    <w:rsid w:val="001F36F2"/>
    <w:rsid w:val="00201834"/>
    <w:rsid w:val="002500AB"/>
    <w:rsid w:val="002B764F"/>
    <w:rsid w:val="002F04BE"/>
    <w:rsid w:val="00354993"/>
    <w:rsid w:val="003679D7"/>
    <w:rsid w:val="0037720C"/>
    <w:rsid w:val="00390862"/>
    <w:rsid w:val="003A40F0"/>
    <w:rsid w:val="003B360F"/>
    <w:rsid w:val="00507D03"/>
    <w:rsid w:val="00573350"/>
    <w:rsid w:val="005A1538"/>
    <w:rsid w:val="005B5735"/>
    <w:rsid w:val="006038F8"/>
    <w:rsid w:val="00644EEC"/>
    <w:rsid w:val="00747FFB"/>
    <w:rsid w:val="007B040D"/>
    <w:rsid w:val="007C3408"/>
    <w:rsid w:val="00861F0E"/>
    <w:rsid w:val="009624BB"/>
    <w:rsid w:val="009814CA"/>
    <w:rsid w:val="00A2163A"/>
    <w:rsid w:val="00AC619E"/>
    <w:rsid w:val="00B045DC"/>
    <w:rsid w:val="00BD690C"/>
    <w:rsid w:val="00C01005"/>
    <w:rsid w:val="00C54880"/>
    <w:rsid w:val="00CF338A"/>
    <w:rsid w:val="00D12B21"/>
    <w:rsid w:val="00D95F86"/>
    <w:rsid w:val="00E93C8A"/>
    <w:rsid w:val="00F64A73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4CF0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g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nders@ge.anadoluef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274</Words>
  <Characters>1563</Characters>
  <Application>Microsoft Office Word</Application>
  <DocSecurity>0</DocSecurity>
  <Lines>13</Lines>
  <Paragraphs>3</Paragraphs>
  <ScaleCrop>false</ScaleCrop>
  <Company>JSC Lomisi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41</cp:revision>
  <dcterms:created xsi:type="dcterms:W3CDTF">2013-09-20T13:18:00Z</dcterms:created>
  <dcterms:modified xsi:type="dcterms:W3CDTF">2019-11-19T07:53:00Z</dcterms:modified>
</cp:coreProperties>
</file>